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D5" w:rsidRPr="0007562D" w:rsidRDefault="00DA14D5" w:rsidP="00DA14D5">
      <w:pPr>
        <w:pStyle w:val="a3"/>
        <w:jc w:val="center"/>
        <w:rPr>
          <w:b/>
          <w:color w:val="212121"/>
          <w:sz w:val="28"/>
          <w:szCs w:val="28"/>
        </w:rPr>
      </w:pPr>
      <w:r w:rsidRPr="0007562D">
        <w:rPr>
          <w:b/>
          <w:color w:val="212121"/>
          <w:sz w:val="28"/>
          <w:szCs w:val="28"/>
        </w:rPr>
        <w:t>Известить ПФР своевременно о прекращении выплат</w:t>
      </w:r>
      <w:r w:rsidR="0007562D">
        <w:rPr>
          <w:b/>
          <w:color w:val="212121"/>
          <w:sz w:val="28"/>
          <w:szCs w:val="28"/>
        </w:rPr>
        <w:t>.</w:t>
      </w:r>
    </w:p>
    <w:p w:rsidR="00DA14D5" w:rsidRPr="00DA14D5" w:rsidRDefault="0007562D" w:rsidP="00DA14D5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124200" cy="3124200"/>
            <wp:effectExtent l="19050" t="0" r="0" b="0"/>
            <wp:wrapSquare wrapText="bothSides"/>
            <wp:docPr id="1" name="Рисунок 1" descr="C:\2021\СТАТЬИ\Картинки\Картинки пенсия\прекращ выпл своев 11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пенсия\прекращ выпл своев 11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DA14D5">
        <w:rPr>
          <w:color w:val="212121"/>
          <w:sz w:val="28"/>
          <w:szCs w:val="28"/>
        </w:rPr>
        <w:t xml:space="preserve">  напоминает, что </w:t>
      </w:r>
      <w:r>
        <w:rPr>
          <w:color w:val="212121"/>
          <w:sz w:val="28"/>
          <w:szCs w:val="28"/>
        </w:rPr>
        <w:t>граждане</w:t>
      </w:r>
      <w:r w:rsidRPr="00DA14D5">
        <w:rPr>
          <w:color w:val="212121"/>
          <w:sz w:val="28"/>
          <w:szCs w:val="28"/>
        </w:rPr>
        <w:t xml:space="preserve"> несут ответственность за достоверность сведений, содержащихся в документах, предоставляемых ими для установления и выплаты пенсии и других социальных выплат.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A14D5">
        <w:rPr>
          <w:color w:val="212121"/>
          <w:sz w:val="28"/>
          <w:szCs w:val="28"/>
        </w:rPr>
        <w:t>В случае невыполнения или ненадлежащего выполнения указанных обязанностей и выплаты в связи с этим излишних сумм пенсии, пенсионеры возмещает причиненный ущерб в полном объеме в порядке, установленным законодательством Российской Федерации (статья 28 Федерального закона «О страховых пенсиях» от 28.12.2013 № 400-ФЗ).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DA14D5">
        <w:rPr>
          <w:color w:val="212121"/>
          <w:sz w:val="28"/>
          <w:szCs w:val="28"/>
        </w:rPr>
        <w:t>Например, выплата пенсии по случаю потери кормильца трудоспособному гражданину, старше 18 лет, обучающемуся по очной форме обучения, но не больше 23 лет и выплата повышения фиксированной выплаты пенсии за счет иждивенца родителям прекращается, если учащийся завершил обучение (например, отчислен), либо перешел с очной на иную форму обучения, а также в случае смерти.</w:t>
      </w:r>
      <w:proofErr w:type="gramEnd"/>
      <w:r w:rsidRPr="00DA14D5">
        <w:rPr>
          <w:color w:val="212121"/>
          <w:sz w:val="28"/>
          <w:szCs w:val="28"/>
        </w:rPr>
        <w:t xml:space="preserve"> Обязанность по уведомлению ПФР о факте прекращения обучения (перевода на иную форму обучения) или смерти закреплена за получателем.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A14D5">
        <w:rPr>
          <w:color w:val="212121"/>
          <w:sz w:val="28"/>
          <w:szCs w:val="28"/>
        </w:rPr>
        <w:t xml:space="preserve">При назначении пенсии или иных социальных выплат получатель дает соответствующее письменное обязательство. Сообщать о причинах, в результате которых может измениться размер пенсии, либо полностью прекратиться право на ее выплату, следует не позднее следующего рабочего дня после их наступления. Сделать это можно в любой клиентской службе ПФР независимо от места жительства или пребывания, а также по почте или через личный кабинет на сайте ПФР: </w:t>
      </w:r>
      <w:proofErr w:type="spellStart"/>
      <w:r w:rsidRPr="00DA14D5">
        <w:rPr>
          <w:color w:val="212121"/>
          <w:sz w:val="28"/>
          <w:szCs w:val="28"/>
        </w:rPr>
        <w:t>www.pfr.gov.ru</w:t>
      </w:r>
      <w:proofErr w:type="spellEnd"/>
      <w:r w:rsidRPr="00DA14D5">
        <w:rPr>
          <w:color w:val="212121"/>
          <w:sz w:val="28"/>
          <w:szCs w:val="28"/>
        </w:rPr>
        <w:t xml:space="preserve"> (сервис подачи обращения).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A14D5">
        <w:rPr>
          <w:color w:val="212121"/>
          <w:sz w:val="28"/>
          <w:szCs w:val="28"/>
        </w:rPr>
        <w:t>В случае</w:t>
      </w:r>
      <w:proofErr w:type="gramStart"/>
      <w:r w:rsidRPr="00DA14D5">
        <w:rPr>
          <w:color w:val="212121"/>
          <w:sz w:val="28"/>
          <w:szCs w:val="28"/>
        </w:rPr>
        <w:t>,</w:t>
      </w:r>
      <w:proofErr w:type="gramEnd"/>
      <w:r w:rsidRPr="00DA14D5">
        <w:rPr>
          <w:color w:val="212121"/>
          <w:sz w:val="28"/>
          <w:szCs w:val="28"/>
        </w:rPr>
        <w:t xml:space="preserve"> если пенсионеру не удалось вовремя проинформировать Пенсионный фонд об обстоятельствах, влияющих на получение пенсии, и в </w:t>
      </w:r>
      <w:r w:rsidRPr="00DA14D5">
        <w:rPr>
          <w:color w:val="212121"/>
          <w:sz w:val="28"/>
          <w:szCs w:val="28"/>
        </w:rPr>
        <w:lastRenderedPageBreak/>
        <w:t xml:space="preserve">результате возникла переплата средств, необходимо обратиться в клиентскую службу ПФР и подать заявление о добровольном возмещении излишне полученных сумм пенсии. В таких случаях закон не требует вернуть всю </w:t>
      </w:r>
      <w:proofErr w:type="spellStart"/>
      <w:r w:rsidRPr="00DA14D5">
        <w:rPr>
          <w:color w:val="212121"/>
          <w:sz w:val="28"/>
          <w:szCs w:val="28"/>
        </w:rPr>
        <w:t>переполученную</w:t>
      </w:r>
      <w:proofErr w:type="spellEnd"/>
      <w:r w:rsidRPr="00DA14D5">
        <w:rPr>
          <w:color w:val="212121"/>
          <w:sz w:val="28"/>
          <w:szCs w:val="28"/>
        </w:rPr>
        <w:t xml:space="preserve"> сумму сразу. При согласии пенсионера на добровольный возврат гражданин сам может определить порядок погашения — срок, в течение которого будет происходить погашение и ежемесячную сумму.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A14D5">
        <w:rPr>
          <w:color w:val="212121"/>
          <w:sz w:val="28"/>
          <w:szCs w:val="28"/>
        </w:rPr>
        <w:t xml:space="preserve">По решению территориального органа ПФР удержано может не более 20 % пенсии в месяц вплоть до полного погашения суммы </w:t>
      </w:r>
      <w:proofErr w:type="spellStart"/>
      <w:r w:rsidRPr="00DA14D5">
        <w:rPr>
          <w:color w:val="212121"/>
          <w:sz w:val="28"/>
          <w:szCs w:val="28"/>
        </w:rPr>
        <w:t>переполученной</w:t>
      </w:r>
      <w:proofErr w:type="spellEnd"/>
      <w:r w:rsidRPr="00DA14D5">
        <w:rPr>
          <w:color w:val="212121"/>
          <w:sz w:val="28"/>
          <w:szCs w:val="28"/>
        </w:rPr>
        <w:t xml:space="preserve"> пенсии или социальной выплаты (пункт 3 статьи 29 Федерального закона от 28.12.2013 № 400-ФЗ «О страховых пенсиях»).</w:t>
      </w:r>
    </w:p>
    <w:p w:rsidR="00DA14D5" w:rsidRPr="00DA14D5" w:rsidRDefault="00DA14D5" w:rsidP="0007562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A14D5">
        <w:rPr>
          <w:color w:val="212121"/>
          <w:sz w:val="28"/>
          <w:szCs w:val="28"/>
        </w:rPr>
        <w:t>В случае отказа от добровольного погашения вопрос взыскания излишне полученных сумм пенсий будет решаться в судебном порядке и тогда условия возврата будут более жесткими.</w:t>
      </w:r>
    </w:p>
    <w:p w:rsidR="003E23E4" w:rsidRPr="00DA14D5" w:rsidRDefault="003E23E4" w:rsidP="000756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23E4" w:rsidRPr="00DA14D5" w:rsidSect="003E2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4D5"/>
    <w:rsid w:val="0007562D"/>
    <w:rsid w:val="003E23E4"/>
    <w:rsid w:val="00972B59"/>
    <w:rsid w:val="00DA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4D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7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2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2210</Characters>
  <Application>Microsoft Office Word</Application>
  <DocSecurity>0</DocSecurity>
  <Lines>43</Lines>
  <Paragraphs>8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2021-02-11T07:05:00Z</dcterms:created>
  <dcterms:modified xsi:type="dcterms:W3CDTF">2021-02-11T08:13:00Z</dcterms:modified>
</cp:coreProperties>
</file>